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uppressAutoHyphens w:val="false"/>
        <w:spacing w:lineRule="auto" w:line="240" w:before="0" w:after="0"/>
        <w:jc w:val="center"/>
        <w:rPr>
          <w:rFonts w:ascii="Avenir Roman" w:hAnsi="Avenir Roman" w:eastAsia="Times New Roman" w:cs="Times New Roman"/>
          <w:sz w:val="20"/>
          <w:szCs w:val="20"/>
        </w:rPr>
      </w:pPr>
      <w:r>
        <w:drawing>
          <wp:anchor behindDoc="0" distT="0" distB="0" distL="0" distR="0" simplePos="0" locked="0" layoutInCell="1" allowOverlap="1" relativeHeight="2">
            <wp:simplePos x="0" y="0"/>
            <wp:positionH relativeFrom="margin">
              <wp:align>left</wp:align>
            </wp:positionH>
            <wp:positionV relativeFrom="paragraph">
              <wp:posOffset>635</wp:posOffset>
            </wp:positionV>
            <wp:extent cx="330835" cy="334010"/>
            <wp:effectExtent l="0" t="0" r="0" b="0"/>
            <wp:wrapSquare wrapText="largest"/>
            <wp:docPr id="1"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
                    <pic:cNvPicPr>
                      <a:picLocks noChangeAspect="1" noChangeArrowheads="1"/>
                    </pic:cNvPicPr>
                  </pic:nvPicPr>
                  <pic:blipFill>
                    <a:blip r:embed="rId2"/>
                    <a:stretch>
                      <a:fillRect/>
                    </a:stretch>
                  </pic:blipFill>
                  <pic:spPr bwMode="auto">
                    <a:xfrm>
                      <a:off x="0" y="0"/>
                      <a:ext cx="330835" cy="334010"/>
                    </a:xfrm>
                    <a:prstGeom prst="rect">
                      <a:avLst/>
                    </a:prstGeom>
                  </pic:spPr>
                </pic:pic>
              </a:graphicData>
            </a:graphic>
          </wp:anchor>
        </w:drawing>
      </w:r>
      <w:r>
        <w:rPr>
          <w:rFonts w:eastAsia="Times New Roman" w:cs="Tahoma" w:ascii="Avenir Roman" w:hAnsi="Avenir Roman"/>
          <w:b/>
          <w:bCs/>
          <w:color w:val="000000"/>
          <w:sz w:val="20"/>
          <w:szCs w:val="20"/>
        </w:rPr>
        <w:t>F</w:t>
      </w:r>
      <w:r>
        <w:rPr>
          <w:rFonts w:eastAsia="Times New Roman" w:cs="Tahoma" w:ascii="Avenir Roman" w:hAnsi="Avenir Roman"/>
          <w:b/>
          <w:bCs/>
          <w:color w:val="000000"/>
          <w:sz w:val="20"/>
          <w:szCs w:val="20"/>
        </w:rPr>
        <w:t>ormulář odstoupení od smlouvy</w:t>
      </w:r>
    </w:p>
    <w:p>
      <w:pPr>
        <w:pStyle w:val="NoSpacing"/>
        <w:jc w:val="center"/>
        <w:rPr>
          <w:rFonts w:ascii="Avenir Roman" w:hAnsi="Avenir Roman"/>
          <w:sz w:val="20"/>
          <w:szCs w:val="20"/>
        </w:rPr>
      </w:pPr>
      <w:r>
        <w:rPr>
          <w:rFonts w:ascii="Avenir Roman" w:hAnsi="Avenir Roman"/>
          <w:sz w:val="20"/>
          <w:szCs w:val="20"/>
        </w:rPr>
        <w:t xml:space="preserve"> </w:t>
      </w:r>
    </w:p>
    <w:p>
      <w:pPr>
        <w:pStyle w:val="NoSpacing"/>
        <w:jc w:val="both"/>
        <w:rPr>
          <w:rFonts w:ascii="Avenir Roman" w:hAnsi="Avenir Roman"/>
          <w:sz w:val="20"/>
          <w:szCs w:val="20"/>
        </w:rPr>
      </w:pPr>
      <w:r>
        <w:rPr>
          <w:rFonts w:ascii="Avenir Roman" w:hAnsi="Avenir Roman"/>
          <w:sz w:val="20"/>
          <w:szCs w:val="20"/>
        </w:rPr>
      </w:r>
    </w:p>
    <w:p>
      <w:pPr>
        <w:pStyle w:val="NoSpacing"/>
        <w:jc w:val="both"/>
        <w:rPr>
          <w:rFonts w:ascii="Avenir Roman" w:hAnsi="Avenir Roman" w:eastAsia="Times New Roman" w:cs="Times New Roman"/>
          <w:color w:val="000000"/>
          <w:w w:val="100"/>
          <w:sz w:val="18"/>
          <w:szCs w:val="20"/>
          <w:highlight w:val="black"/>
          <w:lang w:eastAsia="cs-CZ" w:bidi="cs-CZ"/>
        </w:rPr>
      </w:pPr>
      <w:r>
        <w:rPr>
          <w:rFonts w:cs="Times New Roman" w:ascii="Avenir Roman" w:hAnsi="Avenir Roman"/>
          <w:b/>
          <w:sz w:val="18"/>
          <w:szCs w:val="20"/>
        </w:rPr>
        <w:t>Odesílatel:</w:t>
      </w:r>
      <w:r>
        <w:rPr>
          <w:rFonts w:eastAsia="Times New Roman" w:cs="Times New Roman" w:ascii="Avenir Roman" w:hAnsi="Avenir Roman"/>
          <w:color w:val="000000"/>
          <w:w w:val="100"/>
          <w:sz w:val="18"/>
          <w:szCs w:val="20"/>
          <w:shd w:fill="000000" w:val="clear"/>
          <w:lang w:eastAsia="cs-CZ" w:bidi="cs-CZ"/>
        </w:rPr>
        <w:t xml:space="preserve"> </w:t>
      </w:r>
    </w:p>
    <w:p>
      <w:pPr>
        <w:pStyle w:val="NoSpacing"/>
        <w:jc w:val="both"/>
        <w:rPr>
          <w:rFonts w:ascii="Avenir Roman" w:hAnsi="Avenir Roman" w:cs="Times New Roman"/>
          <w:sz w:val="18"/>
          <w:szCs w:val="20"/>
        </w:rPr>
      </w:pPr>
      <w:r>
        <w:rPr>
          <w:rFonts w:cs="Times New Roman" w:ascii="Avenir Roman" w:hAnsi="Avenir Roman"/>
          <w:sz w:val="18"/>
          <w:szCs w:val="20"/>
        </w:rPr>
        <w:t>Jméno a příjmení:</w:t>
      </w:r>
    </w:p>
    <w:p>
      <w:pPr>
        <w:pStyle w:val="NoSpacing"/>
        <w:jc w:val="both"/>
        <w:rPr>
          <w:rFonts w:ascii="Avenir Roman" w:hAnsi="Avenir Roman" w:cs="Times New Roman"/>
          <w:sz w:val="18"/>
          <w:szCs w:val="20"/>
        </w:rPr>
      </w:pPr>
      <w:r>
        <w:rPr>
          <w:rFonts w:cs="Times New Roman" w:ascii="Avenir Roman" w:hAnsi="Avenir Roman"/>
          <w:sz w:val="18"/>
          <w:szCs w:val="20"/>
        </w:rPr>
        <w:t>Bydliště:</w:t>
      </w:r>
    </w:p>
    <w:p>
      <w:pPr>
        <w:pStyle w:val="NoSpacing"/>
        <w:jc w:val="both"/>
        <w:rPr>
          <w:rFonts w:ascii="Avenir Roman" w:hAnsi="Avenir Roman" w:cs="Times New Roman"/>
          <w:sz w:val="18"/>
          <w:szCs w:val="20"/>
        </w:rPr>
      </w:pPr>
      <w:r>
        <w:rPr>
          <w:rFonts w:cs="Times New Roman" w:ascii="Avenir Roman" w:hAnsi="Avenir Roman"/>
          <w:sz w:val="18"/>
          <w:szCs w:val="20"/>
        </w:rPr>
        <w:t>případně e-mail, tel. číslo:</w:t>
      </w:r>
    </w:p>
    <w:p>
      <w:pPr>
        <w:pStyle w:val="NoSpacing"/>
        <w:jc w:val="both"/>
        <w:rPr>
          <w:rFonts w:ascii="Avenir Roman" w:hAnsi="Avenir Roman" w:cs="Times New Roman"/>
          <w:sz w:val="18"/>
          <w:szCs w:val="20"/>
        </w:rPr>
      </w:pPr>
      <w:r>
        <w:rPr>
          <w:rFonts w:cs="Times New Roman" w:ascii="Avenir Roman" w:hAnsi="Avenir Roman"/>
          <w:sz w:val="18"/>
          <w:szCs w:val="20"/>
        </w:rPr>
        <w:t>(Kupující)</w:t>
      </w:r>
    </w:p>
    <w:p>
      <w:pPr>
        <w:pStyle w:val="NoSpacing"/>
        <w:jc w:val="both"/>
        <w:rPr>
          <w:rFonts w:ascii="Avenir Roman" w:hAnsi="Avenir Roman" w:cs="Times New Roman"/>
          <w:sz w:val="18"/>
          <w:szCs w:val="20"/>
        </w:rPr>
      </w:pPr>
      <w:r>
        <w:rPr>
          <w:rFonts w:cs="Times New Roman" w:ascii="Avenir Roman" w:hAnsi="Avenir Roman"/>
          <w:sz w:val="18"/>
          <w:szCs w:val="20"/>
        </w:rPr>
      </w:r>
    </w:p>
    <w:p>
      <w:pPr>
        <w:pStyle w:val="NoSpacing"/>
        <w:jc w:val="both"/>
        <w:rPr>
          <w:rFonts w:ascii="Avenir Roman" w:hAnsi="Avenir Roman" w:cs="Times New Roman"/>
          <w:b/>
          <w:b/>
          <w:sz w:val="18"/>
          <w:szCs w:val="20"/>
        </w:rPr>
      </w:pPr>
      <w:r>
        <w:rPr>
          <w:rFonts w:cs="Times New Roman" w:ascii="Avenir Roman" w:hAnsi="Avenir Roman"/>
          <w:b/>
          <w:sz w:val="18"/>
          <w:szCs w:val="20"/>
        </w:rPr>
        <w:t>Adresát:</w:t>
      </w:r>
    </w:p>
    <w:p>
      <w:pPr>
        <w:pStyle w:val="NoSpacing"/>
        <w:jc w:val="both"/>
        <w:rPr>
          <w:rFonts w:ascii="Avenir Roman" w:hAnsi="Avenir Roman" w:cs="Times New Roman"/>
          <w:sz w:val="18"/>
          <w:szCs w:val="20"/>
        </w:rPr>
      </w:pPr>
      <w:r>
        <w:rPr>
          <w:rFonts w:cs="Times New Roman" w:ascii="Avenir Roman" w:hAnsi="Avenir Roman"/>
          <w:color w:val="auto"/>
          <w:sz w:val="18"/>
          <w:szCs w:val="20"/>
        </w:rPr>
        <w:t>Pixie Crew Group s.r.o.</w:t>
      </w:r>
      <w:r>
        <w:rPr>
          <w:rFonts w:cs="Times New Roman" w:ascii="Avenir Roman" w:hAnsi="Avenir Roman"/>
          <w:sz w:val="18"/>
          <w:szCs w:val="20"/>
        </w:rPr>
        <w:t xml:space="preserve"> </w:t>
      </w:r>
    </w:p>
    <w:p>
      <w:pPr>
        <w:pStyle w:val="NoSpacing"/>
        <w:jc w:val="both"/>
        <w:rPr>
          <w:rFonts w:ascii="Avenir Roman" w:hAnsi="Avenir Roman" w:cs="Times New Roman"/>
          <w:sz w:val="18"/>
          <w:szCs w:val="20"/>
        </w:rPr>
      </w:pPr>
      <w:r>
        <w:rPr>
          <w:rFonts w:cs="Times New Roman" w:ascii="Avenir Roman" w:hAnsi="Avenir Roman"/>
          <w:sz w:val="18"/>
          <w:szCs w:val="20"/>
        </w:rPr>
        <w:t>V Soln</w:t>
      </w:r>
      <w:r>
        <w:rPr>
          <w:rFonts w:cs="Times New Roman" w:ascii="Avenir Roman" w:hAnsi="Avenir Roman"/>
          <w:sz w:val="18"/>
          <w:szCs w:val="20"/>
        </w:rPr>
        <w:t>í</w:t>
      </w:r>
      <w:r>
        <w:rPr>
          <w:rFonts w:cs="Times New Roman" w:ascii="Avenir Roman" w:hAnsi="Avenir Roman"/>
          <w:sz w:val="18"/>
          <w:szCs w:val="20"/>
        </w:rPr>
        <w:t>k</w:t>
      </w:r>
      <w:r>
        <w:rPr>
          <w:rFonts w:cs="Times New Roman" w:ascii="Avenir Roman" w:hAnsi="Avenir Roman"/>
          <w:sz w:val="18"/>
          <w:szCs w:val="20"/>
        </w:rPr>
        <w:t>á</w:t>
      </w:r>
      <w:r>
        <w:rPr>
          <w:rFonts w:cs="Times New Roman" w:ascii="Avenir Roman" w:hAnsi="Avenir Roman"/>
          <w:sz w:val="18"/>
          <w:szCs w:val="20"/>
        </w:rPr>
        <w:t>ch 2059</w:t>
      </w:r>
    </w:p>
    <w:p>
      <w:pPr>
        <w:pStyle w:val="NoSpacing"/>
        <w:jc w:val="both"/>
        <w:rPr>
          <w:sz w:val="18"/>
          <w:szCs w:val="18"/>
        </w:rPr>
      </w:pPr>
      <w:r>
        <w:rPr>
          <w:rFonts w:eastAsia="SimSun" w:cs="Calibri" w:ascii="Avenir Roman" w:hAnsi="Avenir Roman"/>
          <w:color w:val="auto"/>
          <w:kern w:val="0"/>
          <w:sz w:val="18"/>
          <w:szCs w:val="18"/>
          <w:lang w:val="cs-CZ" w:eastAsia="en-US" w:bidi="ar-SA"/>
        </w:rPr>
        <w:t>252 63</w:t>
      </w:r>
      <w:r>
        <w:rPr>
          <w:rFonts w:ascii="Avenir Roman" w:hAnsi="Avenir Roman"/>
          <w:color w:val="auto"/>
          <w:sz w:val="18"/>
          <w:szCs w:val="18"/>
        </w:rPr>
        <w:t xml:space="preserve"> </w:t>
      </w:r>
      <w:r>
        <w:rPr>
          <w:rFonts w:eastAsia="SimSun" w:cs="Calibri" w:ascii="Avenir Roman" w:hAnsi="Avenir Roman"/>
          <w:color w:val="auto"/>
          <w:kern w:val="0"/>
          <w:sz w:val="18"/>
          <w:szCs w:val="18"/>
          <w:lang w:val="cs-CZ" w:eastAsia="en-US" w:bidi="ar-SA"/>
        </w:rPr>
        <w:t>Roztoky</w:t>
      </w:r>
    </w:p>
    <w:p>
      <w:pPr>
        <w:pStyle w:val="NoSpacing"/>
        <w:jc w:val="both"/>
        <w:rPr>
          <w:rFonts w:ascii="Avenir Roman" w:hAnsi="Avenir Roman" w:cs="Times New Roman"/>
          <w:sz w:val="18"/>
          <w:szCs w:val="20"/>
        </w:rPr>
      </w:pPr>
      <w:r>
        <w:rPr>
          <w:rFonts w:cs="Times New Roman" w:ascii="Avenir Roman" w:hAnsi="Avenir Roman"/>
          <w:sz w:val="18"/>
          <w:szCs w:val="20"/>
        </w:rPr>
        <w:t>Reklamační oddělení: telefon: +420 7</w:t>
      </w:r>
      <w:r>
        <w:rPr>
          <w:rFonts w:eastAsia="SimSun" w:cs="Times New Roman" w:ascii="Avenir Roman" w:hAnsi="Avenir Roman"/>
          <w:color w:val="auto"/>
          <w:kern w:val="0"/>
          <w:sz w:val="18"/>
          <w:szCs w:val="20"/>
          <w:lang w:val="cs-CZ" w:eastAsia="en-US" w:bidi="ar-SA"/>
        </w:rPr>
        <w:t>30</w:t>
      </w:r>
      <w:r>
        <w:rPr>
          <w:rFonts w:cs="Times New Roman" w:ascii="Avenir Roman" w:hAnsi="Avenir Roman"/>
          <w:sz w:val="18"/>
          <w:szCs w:val="20"/>
        </w:rPr>
        <w:t xml:space="preserve"> </w:t>
      </w:r>
      <w:r>
        <w:rPr>
          <w:rFonts w:eastAsia="SimSun" w:cs="Times New Roman" w:ascii="Avenir Roman" w:hAnsi="Avenir Roman"/>
          <w:color w:val="auto"/>
          <w:kern w:val="0"/>
          <w:sz w:val="18"/>
          <w:szCs w:val="20"/>
          <w:lang w:val="cs-CZ" w:eastAsia="en-US" w:bidi="ar-SA"/>
        </w:rPr>
        <w:t>944</w:t>
      </w:r>
      <w:r>
        <w:rPr>
          <w:rFonts w:cs="Times New Roman" w:ascii="Avenir Roman" w:hAnsi="Avenir Roman"/>
          <w:sz w:val="18"/>
          <w:szCs w:val="20"/>
        </w:rPr>
        <w:t xml:space="preserve"> </w:t>
      </w:r>
      <w:r>
        <w:rPr>
          <w:rFonts w:eastAsia="SimSun" w:cs="Times New Roman" w:ascii="Avenir Roman" w:hAnsi="Avenir Roman"/>
          <w:color w:val="auto"/>
          <w:kern w:val="0"/>
          <w:sz w:val="18"/>
          <w:szCs w:val="20"/>
          <w:lang w:val="cs-CZ" w:eastAsia="en-US" w:bidi="ar-SA"/>
        </w:rPr>
        <w:t>744</w:t>
      </w:r>
    </w:p>
    <w:p>
      <w:pPr>
        <w:pStyle w:val="NoSpacing"/>
        <w:jc w:val="both"/>
        <w:rPr>
          <w:rFonts w:ascii="Avenir Roman" w:hAnsi="Avenir Roman" w:cs="Times New Roman"/>
          <w:sz w:val="18"/>
          <w:szCs w:val="20"/>
        </w:rPr>
      </w:pPr>
      <w:r>
        <w:rPr>
          <w:rFonts w:eastAsia="SimSun" w:cs="Times New Roman" w:ascii="Avenir Roman" w:hAnsi="Avenir Roman"/>
          <w:color w:val="auto"/>
          <w:kern w:val="0"/>
          <w:sz w:val="18"/>
          <w:szCs w:val="20"/>
          <w:lang w:val="cs-CZ" w:eastAsia="en-US" w:bidi="ar-SA"/>
        </w:rPr>
        <w:t>(</w:t>
      </w:r>
      <w:r>
        <w:rPr>
          <w:rFonts w:eastAsia="SimSun" w:cs="Times New Roman" w:ascii="Avenir Roman" w:hAnsi="Avenir Roman"/>
          <w:color w:val="auto"/>
          <w:kern w:val="0"/>
          <w:sz w:val="18"/>
          <w:szCs w:val="20"/>
          <w:lang w:val="cs-CZ" w:eastAsia="en-US" w:bidi="ar-SA"/>
        </w:rPr>
        <w:t>Prodávající)</w:t>
      </w:r>
    </w:p>
    <w:p>
      <w:pPr>
        <w:pStyle w:val="NoSpacing"/>
        <w:spacing w:lineRule="auto" w:line="240"/>
        <w:jc w:val="both"/>
        <w:rPr>
          <w:rFonts w:ascii="Avenir Roman" w:hAnsi="Avenir Roman" w:cs="Times New Roman"/>
          <w:sz w:val="18"/>
          <w:szCs w:val="20"/>
        </w:rPr>
      </w:pPr>
      <w:r>
        <w:rPr>
          <w:rFonts w:cs="Times New Roman" w:ascii="Avenir Roman" w:hAnsi="Avenir Roman"/>
          <w:sz w:val="18"/>
          <w:szCs w:val="20"/>
        </w:rPr>
      </w:r>
    </w:p>
    <w:p>
      <w:pPr>
        <w:pStyle w:val="Normal"/>
        <w:suppressAutoHyphens w:val="false"/>
        <w:spacing w:lineRule="auto" w:line="240" w:before="0" w:after="165"/>
        <w:rPr>
          <w:rFonts w:ascii="Avenir Roman" w:hAnsi="Avenir Roman" w:eastAsia="Times New Roman" w:cs="Tahoma"/>
          <w:color w:val="000000"/>
          <w:sz w:val="16"/>
          <w:szCs w:val="16"/>
        </w:rPr>
      </w:pPr>
      <w:r>
        <w:rPr>
          <w:rFonts w:eastAsia="Times New Roman" w:cs="Tahoma" w:ascii="Avenir Roman" w:hAnsi="Avenir Roman"/>
          <w:b/>
          <w:bCs/>
          <w:color w:val="000000"/>
          <w:sz w:val="16"/>
          <w:szCs w:val="16"/>
        </w:rPr>
        <w:t>Informace o výkonu práva kupujícího – spotřebitele odstoupit od smlouvy</w:t>
      </w:r>
    </w:p>
    <w:p>
      <w:pPr>
        <w:pStyle w:val="Normal"/>
        <w:suppressAutoHyphens w:val="false"/>
        <w:spacing w:lineRule="auto" w:line="240" w:before="0" w:after="165"/>
        <w:rPr>
          <w:rFonts w:ascii="Avenir Roman" w:hAnsi="Avenir Roman" w:eastAsia="Times New Roman" w:cs="Tahoma"/>
          <w:color w:val="000000"/>
          <w:sz w:val="16"/>
          <w:szCs w:val="16"/>
        </w:rPr>
      </w:pPr>
      <w:r>
        <w:rPr>
          <w:rFonts w:eastAsia="Times New Roman" w:cs="Tahoma" w:ascii="Avenir Roman" w:hAnsi="Avenir Roman"/>
          <w:color w:val="000000"/>
          <w:sz w:val="16"/>
          <w:szCs w:val="16"/>
        </w:rPr>
        <w:t xml:space="preserve">V souladu s § 1829 občanského zákoníku má spotřebitel právo odstoupit od smlouvy bez udání důvodů do 14 dní od převzetí zboží, resp. od převzetí poslední dodávky zboží, je-li obsahem koupě několik druhů zboží nebo se zboží skládá z několika částí. </w:t>
      </w:r>
    </w:p>
    <w:p>
      <w:pPr>
        <w:pStyle w:val="Normal"/>
        <w:suppressAutoHyphens w:val="false"/>
        <w:spacing w:lineRule="auto" w:line="240" w:before="0" w:after="165"/>
        <w:rPr>
          <w:rFonts w:ascii="Avenir Roman" w:hAnsi="Avenir Roman" w:eastAsia="Times New Roman" w:cs="Tahoma"/>
          <w:color w:val="000000"/>
          <w:sz w:val="16"/>
          <w:szCs w:val="16"/>
        </w:rPr>
      </w:pPr>
      <w:r>
        <w:rPr>
          <w:rFonts w:eastAsia="Times New Roman" w:cs="Tahoma" w:ascii="Avenir Roman" w:hAnsi="Avenir Roman"/>
          <w:b/>
          <w:bCs/>
          <w:color w:val="000000"/>
          <w:sz w:val="16"/>
          <w:szCs w:val="16"/>
        </w:rPr>
        <w:t>Postup při odstoupení od smlouvy:</w:t>
      </w:r>
      <w:r>
        <w:rPr>
          <w:rFonts w:eastAsia="Times New Roman" w:cs="Tahoma" w:ascii="Avenir Roman" w:hAnsi="Avenir Roman"/>
          <w:color w:val="000000"/>
          <w:sz w:val="16"/>
          <w:szCs w:val="16"/>
        </w:rPr>
        <w:br/>
        <w:t>- Nejpozději 14. den po převzetí zboží musí být prodávajícímu odeslán projev vůle směřující k odstoupení od smlouvy.</w:t>
        <w:br/>
        <w:t>- Kupující může pro odstoupení od smlouvy využít níže uvedený formulář. Vyplněný formulář pro odstoupení od smlouvy je možné odeslat prodávajícímu též elektronicky prostřednictvím internetového obchodu (např. po přihlášení k uživatelskému účtu kupujícího v sekci „moje objednávky“), v tomto případě prodávající potvrdí kupujícímu bez zbytečného odkladu v textové podobě přijetí formuláře. Jinak může kupující formulář vytisknout a vyplněný jej zaslat na adresu sídla prodávajícího:</w:t>
      </w:r>
    </w:p>
    <w:p>
      <w:pPr>
        <w:pStyle w:val="Normal"/>
        <w:suppressAutoHyphens w:val="false"/>
        <w:spacing w:lineRule="auto" w:line="240" w:before="0" w:after="165"/>
        <w:rPr>
          <w:rFonts w:ascii="Avenir Roman" w:hAnsi="Avenir Roman" w:eastAsia="Times New Roman" w:cs="Tahoma"/>
          <w:color w:val="000000"/>
          <w:sz w:val="16"/>
          <w:szCs w:val="16"/>
        </w:rPr>
      </w:pPr>
      <w:r>
        <w:rPr>
          <w:rFonts w:eastAsia="Times New Roman" w:cs="Tahoma" w:ascii="Avenir Roman" w:hAnsi="Avenir Roman"/>
          <w:color w:val="000000"/>
          <w:sz w:val="16"/>
          <w:szCs w:val="16"/>
        </w:rPr>
        <w:t>Kupující je povinen zaslat zboží prodávajícímu na adresu jeho sídla, bez zbytečného odkladu, nejpozději však do 14 dnů od odstoupení od smlouvy. V souladu s § 1820 odst. 1 písm. g) a § 1832 odst. 3 občanského zákoníku nese kupující při odstoupení od kupní smlouvy náklady spojené s navrácením zboží. Vrácené zboží by nemělo nést známky použití, mělo by být nepoškozené a kompletní (včetně příslušenství). Kupující odpovídá prodávajícímu za snížení hodnoty zboží, které vzniklo v důsledku nakládání se zbožím jinak, než je nutné s ním nakládat s ohledem na jeho povahu a vlastnosti.</w:t>
      </w:r>
    </w:p>
    <w:p>
      <w:pPr>
        <w:pStyle w:val="Normal"/>
        <w:suppressAutoHyphens w:val="false"/>
        <w:spacing w:lineRule="auto" w:line="240" w:before="0" w:after="165"/>
        <w:rPr>
          <w:rFonts w:ascii="Avenir Roman" w:hAnsi="Avenir Roman" w:eastAsia="Times New Roman" w:cs="Tahoma"/>
          <w:color w:val="000000"/>
          <w:sz w:val="16"/>
          <w:szCs w:val="16"/>
        </w:rPr>
      </w:pPr>
      <w:r>
        <w:rPr>
          <w:rFonts w:eastAsia="Times New Roman" w:cs="Tahoma" w:ascii="Avenir Roman" w:hAnsi="Avenir Roman"/>
          <w:color w:val="000000"/>
          <w:sz w:val="16"/>
          <w:szCs w:val="16"/>
        </w:rPr>
        <w:t>V návaznosti na odstoupení kupujícího od smlouvy prodávající bez zbytečného odkladu, nejpozději však do 14 dnů od odstoupení od smlouvy vrátí kupujícímu všechny peněžní prostředky včetně nákladů na dodání odpovídajících nejlevnějšímu způsobu dodání zboží, které prodávající nabízí. Prodávající však není povinen vrátit přijaté peněžní prostředky kupujícímu dříve, než mu kupující zboží předá nebo prokáže, že zboží prodávajícímu odeslal.</w:t>
        <w:br/>
        <w:t xml:space="preserve">Při uzavření kupní smlouvy kupující ve smyslu ustanovení § 1832 odst. 1 občanského zákoníku souhlasí s tím, že mu prodávající vrátí přijaté peněžní prostředky bezhotovostně na jeho bankovní účet, který kupující uvede v odstoupení od smlouvy, nebo sdělí prodávajícímu v návaznosti na odstoupení od smlouvy. </w:t>
      </w:r>
    </w:p>
    <w:p>
      <w:pPr>
        <w:pStyle w:val="Normal"/>
        <w:suppressAutoHyphens w:val="false"/>
        <w:spacing w:lineRule="auto" w:line="240" w:before="0" w:after="165"/>
        <w:rPr>
          <w:rFonts w:ascii="Avenir Roman" w:hAnsi="Avenir Roman" w:eastAsia="Times New Roman" w:cs="Tahoma"/>
          <w:color w:val="000000"/>
          <w:sz w:val="16"/>
          <w:szCs w:val="16"/>
        </w:rPr>
      </w:pPr>
      <w:r>
        <w:rPr>
          <w:rFonts w:eastAsia="Times New Roman" w:cs="Tahoma" w:ascii="Avenir Roman" w:hAnsi="Avenir Roman"/>
          <w:color w:val="000000"/>
          <w:sz w:val="16"/>
          <w:szCs w:val="16"/>
        </w:rPr>
      </w:r>
    </w:p>
    <w:p>
      <w:pPr>
        <w:pStyle w:val="Normal"/>
        <w:suppressAutoHyphens w:val="false"/>
        <w:spacing w:lineRule="auto" w:line="240" w:before="0" w:after="0"/>
        <w:rPr>
          <w:rFonts w:ascii="Avenir Roman" w:hAnsi="Avenir Roman" w:cs="Times New Roman"/>
          <w:b/>
          <w:b/>
          <w:sz w:val="18"/>
          <w:szCs w:val="20"/>
        </w:rPr>
      </w:pPr>
      <w:r>
        <w:rPr>
          <w:rFonts w:cs="Times New Roman" w:ascii="Avenir Roman" w:hAnsi="Avenir Roman"/>
          <w:b/>
          <w:sz w:val="18"/>
          <w:szCs w:val="20"/>
        </w:rPr>
        <w:t>Věc: Odstoupení od smlouvy souladu s § 1820 odst. 1 písm. g) a § 1832 odst. 3 občanského zákoníku</w:t>
      </w:r>
    </w:p>
    <w:p>
      <w:pPr>
        <w:pStyle w:val="NoSpacing"/>
        <w:jc w:val="both"/>
        <w:rPr>
          <w:rFonts w:ascii="Avenir Roman" w:hAnsi="Avenir Roman" w:cs="Times New Roman"/>
          <w:sz w:val="18"/>
          <w:szCs w:val="20"/>
        </w:rPr>
      </w:pPr>
      <w:r>
        <w:rPr>
          <w:rFonts w:cs="Times New Roman" w:ascii="Avenir Roman" w:hAnsi="Avenir Roman"/>
          <w:sz w:val="18"/>
          <w:szCs w:val="20"/>
        </w:rPr>
      </w:r>
    </w:p>
    <w:p>
      <w:pPr>
        <w:pStyle w:val="NoSpacing"/>
        <w:jc w:val="both"/>
        <w:rPr>
          <w:rFonts w:ascii="Avenir Roman" w:hAnsi="Avenir Roman" w:cs="Times New Roman"/>
          <w:sz w:val="18"/>
          <w:szCs w:val="20"/>
        </w:rPr>
      </w:pPr>
      <w:r>
        <w:rPr>
          <w:rFonts w:cs="Times New Roman" w:ascii="Avenir Roman" w:hAnsi="Avenir Roman"/>
          <w:sz w:val="18"/>
          <w:szCs w:val="20"/>
        </w:rPr>
        <w:t xml:space="preserve">Dne </w:t>
      </w:r>
      <w:r>
        <w:rPr>
          <w:rFonts w:cs="Times New Roman" w:ascii="Avenir Roman" w:hAnsi="Avenir Roman"/>
          <w:sz w:val="18"/>
          <w:szCs w:val="20"/>
          <w:shd w:fill="FFFF00" w:val="clear"/>
        </w:rPr>
        <w:t>……….</w:t>
      </w:r>
      <w:r>
        <w:rPr>
          <w:rFonts w:cs="Times New Roman" w:ascii="Avenir Roman" w:hAnsi="Avenir Roman"/>
          <w:sz w:val="18"/>
          <w:szCs w:val="20"/>
        </w:rPr>
        <w:t xml:space="preserve"> jsem si na Vašich internetových stránkách/v internetovém obchodě </w:t>
      </w:r>
      <w:r>
        <w:rPr>
          <w:rFonts w:cs="Times New Roman" w:ascii="Avenir Roman" w:hAnsi="Avenir Roman"/>
          <w:sz w:val="18"/>
          <w:szCs w:val="20"/>
          <w:shd w:fill="FFFF00" w:val="clear"/>
        </w:rPr>
        <w:t>………………………….……</w:t>
      </w:r>
      <w:r>
        <w:rPr>
          <w:rFonts w:cs="Times New Roman" w:ascii="Avenir Roman" w:hAnsi="Avenir Roman"/>
          <w:sz w:val="18"/>
          <w:szCs w:val="20"/>
        </w:rPr>
        <w:t xml:space="preserve"> objednal zboží </w:t>
      </w:r>
      <w:r>
        <w:rPr>
          <w:rFonts w:cs="Times New Roman" w:ascii="Avenir Roman" w:hAnsi="Avenir Roman"/>
          <w:sz w:val="18"/>
          <w:szCs w:val="20"/>
          <w:shd w:fill="FFFF00" w:val="clear"/>
        </w:rPr>
        <w:t>…………….………..</w:t>
      </w:r>
      <w:r>
        <w:rPr>
          <w:rFonts w:cs="Times New Roman" w:ascii="Avenir Roman" w:hAnsi="Avenir Roman"/>
          <w:sz w:val="18"/>
          <w:szCs w:val="20"/>
        </w:rPr>
        <w:t xml:space="preserve">, číslo objednávky </w:t>
      </w:r>
      <w:r>
        <w:rPr>
          <w:rFonts w:cs="Times New Roman" w:ascii="Avenir Roman" w:hAnsi="Avenir Roman"/>
          <w:sz w:val="18"/>
          <w:szCs w:val="20"/>
          <w:shd w:fill="FFFF00" w:val="clear"/>
        </w:rPr>
        <w:t>…………</w:t>
      </w:r>
      <w:r>
        <w:rPr>
          <w:rFonts w:cs="Times New Roman" w:ascii="Avenir Roman" w:hAnsi="Avenir Roman"/>
          <w:sz w:val="18"/>
          <w:szCs w:val="20"/>
        </w:rPr>
        <w:t>, číslo faktury…</w:t>
      </w:r>
      <w:r>
        <w:rPr>
          <w:rFonts w:cs="Times New Roman" w:ascii="Avenir Roman" w:hAnsi="Avenir Roman"/>
          <w:sz w:val="18"/>
          <w:szCs w:val="20"/>
          <w:shd w:fill="FFFF00" w:val="clear"/>
        </w:rPr>
        <w:t>……….…</w:t>
      </w:r>
      <w:r>
        <w:rPr>
          <w:rFonts w:cs="Times New Roman" w:ascii="Avenir Roman" w:hAnsi="Avenir Roman"/>
          <w:sz w:val="18"/>
          <w:szCs w:val="20"/>
        </w:rPr>
        <w:t xml:space="preserve">,v hodnotě </w:t>
      </w:r>
      <w:r>
        <w:rPr>
          <w:rFonts w:cs="Times New Roman" w:ascii="Avenir Roman" w:hAnsi="Avenir Roman"/>
          <w:sz w:val="18"/>
          <w:szCs w:val="20"/>
          <w:shd w:fill="FFFF00" w:val="clear"/>
        </w:rPr>
        <w:t xml:space="preserve">…..… </w:t>
      </w:r>
      <w:r>
        <w:rPr>
          <w:rFonts w:cs="Times New Roman" w:ascii="Avenir Roman" w:hAnsi="Avenir Roman"/>
          <w:sz w:val="18"/>
          <w:szCs w:val="20"/>
        </w:rPr>
        <w:t xml:space="preserve">Kč. Objednané zboží jsem obdržel dne </w:t>
      </w:r>
      <w:r>
        <w:rPr>
          <w:rFonts w:cs="Times New Roman" w:ascii="Avenir Roman" w:hAnsi="Avenir Roman"/>
          <w:sz w:val="18"/>
          <w:szCs w:val="20"/>
          <w:shd w:fill="FFFF00" w:val="clear"/>
        </w:rPr>
        <w:t>………</w:t>
      </w:r>
    </w:p>
    <w:p>
      <w:pPr>
        <w:pStyle w:val="NoSpacing"/>
        <w:jc w:val="both"/>
        <w:rPr>
          <w:rFonts w:ascii="Avenir Roman" w:hAnsi="Avenir Roman" w:cs="Times New Roman"/>
          <w:sz w:val="18"/>
          <w:szCs w:val="20"/>
        </w:rPr>
      </w:pPr>
      <w:r>
        <w:rPr>
          <w:rFonts w:cs="Times New Roman" w:ascii="Avenir Roman" w:hAnsi="Avenir Roman"/>
          <w:sz w:val="18"/>
          <w:szCs w:val="20"/>
        </w:rPr>
      </w:r>
    </w:p>
    <w:p>
      <w:pPr>
        <w:pStyle w:val="Normal"/>
        <w:suppressAutoHyphens w:val="false"/>
        <w:spacing w:lineRule="auto" w:line="240" w:before="0" w:after="0"/>
        <w:rPr>
          <w:rFonts w:ascii="Avenir Roman" w:hAnsi="Avenir Roman" w:eastAsia="Times New Roman" w:cs="Times New Roman"/>
          <w:sz w:val="18"/>
          <w:szCs w:val="20"/>
        </w:rPr>
      </w:pPr>
      <w:r>
        <w:rPr>
          <w:rFonts w:cs="Times New Roman" w:ascii="Avenir Roman" w:hAnsi="Avenir Roman"/>
          <w:sz w:val="18"/>
          <w:szCs w:val="20"/>
        </w:rPr>
        <w:t>Na základě ust. § 1829 odst. 1 ve spojení s ustanovením</w:t>
      </w:r>
      <w:bookmarkStart w:id="0" w:name="_GoBack"/>
      <w:bookmarkEnd w:id="0"/>
      <w:r>
        <w:rPr>
          <w:rFonts w:cs="Times New Roman" w:ascii="Avenir Roman" w:hAnsi="Avenir Roman"/>
          <w:sz w:val="18"/>
          <w:szCs w:val="20"/>
        </w:rPr>
        <w:t xml:space="preserve"> § 1818 zákona č. 89/2012 Sb., občanský zákoník, využívám svého zákonného práva a odstupuji od kupní smlouvy uzavřené prostřednictvím internetu, která se týká výše uvedeného zboží, jež Vám s tímto dopisem zasílám zpět, a zároveň Vás žádám o poukázání kupní ceny ve výši </w:t>
      </w:r>
      <w:r>
        <w:rPr>
          <w:rFonts w:cs="Times New Roman" w:ascii="Avenir Roman" w:hAnsi="Avenir Roman"/>
          <w:sz w:val="18"/>
          <w:szCs w:val="20"/>
          <w:shd w:fill="FFFF00" w:val="clear"/>
        </w:rPr>
        <w:t>…………..…..….</w:t>
      </w:r>
      <w:r>
        <w:rPr>
          <w:rFonts w:cs="Times New Roman" w:ascii="Avenir Roman" w:hAnsi="Avenir Roman"/>
          <w:sz w:val="18"/>
          <w:szCs w:val="20"/>
        </w:rPr>
        <w:t xml:space="preserve"> Kč na můj bankovní účet číslo: </w:t>
      </w:r>
      <w:r>
        <w:rPr>
          <w:rFonts w:cs="Times New Roman" w:ascii="Avenir Roman" w:hAnsi="Avenir Roman"/>
          <w:sz w:val="18"/>
          <w:szCs w:val="20"/>
          <w:shd w:fill="FFFF00" w:val="clear"/>
        </w:rPr>
        <w:t>…………………………………………………….</w:t>
      </w:r>
      <w:r>
        <w:rPr>
          <w:rFonts w:cs="Times New Roman" w:ascii="Avenir Roman" w:hAnsi="Avenir Roman"/>
          <w:sz w:val="18"/>
          <w:szCs w:val="20"/>
        </w:rPr>
        <w:t xml:space="preserve"> v zákonné 14ti denní lhůtě od doručení tohoto odstoupení od smlouvy.</w:t>
      </w:r>
    </w:p>
    <w:p>
      <w:pPr>
        <w:pStyle w:val="NoSpacing"/>
        <w:jc w:val="both"/>
        <w:rPr>
          <w:rFonts w:ascii="Avenir Roman" w:hAnsi="Avenir Roman" w:cs="Times New Roman"/>
          <w:sz w:val="20"/>
          <w:szCs w:val="20"/>
        </w:rPr>
      </w:pPr>
      <w:r>
        <w:rPr>
          <w:rFonts w:cs="Times New Roman" w:ascii="Avenir Roman" w:hAnsi="Avenir Roman"/>
          <w:sz w:val="20"/>
          <w:szCs w:val="20"/>
        </w:rPr>
      </w:r>
    </w:p>
    <w:p>
      <w:pPr>
        <w:pStyle w:val="NoSpacing"/>
        <w:jc w:val="both"/>
        <w:rPr>
          <w:rFonts w:ascii="Avenir Roman" w:hAnsi="Avenir Roman" w:cs="Times New Roman"/>
          <w:sz w:val="20"/>
          <w:szCs w:val="20"/>
          <w:highlight w:val="yellow"/>
        </w:rPr>
      </w:pPr>
      <w:r>
        <w:rPr>
          <w:rFonts w:cs="Times New Roman" w:ascii="Avenir Roman" w:hAnsi="Avenir Roman"/>
          <w:sz w:val="20"/>
          <w:szCs w:val="20"/>
        </w:rPr>
        <w:t xml:space="preserve">V </w:t>
      </w:r>
      <w:r>
        <w:rPr>
          <w:rFonts w:cs="Times New Roman" w:ascii="Avenir Roman" w:hAnsi="Avenir Roman"/>
          <w:sz w:val="20"/>
          <w:szCs w:val="20"/>
          <w:shd w:fill="FFFF00" w:val="clear"/>
        </w:rPr>
        <w:t>………………..……….</w:t>
      </w:r>
      <w:r>
        <w:rPr>
          <w:rFonts w:cs="Times New Roman" w:ascii="Avenir Roman" w:hAnsi="Avenir Roman"/>
          <w:sz w:val="20"/>
          <w:szCs w:val="20"/>
        </w:rPr>
        <w:t xml:space="preserve"> dne </w:t>
      </w:r>
      <w:r>
        <w:rPr>
          <w:rFonts w:cs="Times New Roman" w:ascii="Avenir Roman" w:hAnsi="Avenir Roman"/>
          <w:sz w:val="20"/>
          <w:szCs w:val="20"/>
          <w:shd w:fill="FFFF00" w:val="clear"/>
        </w:rPr>
        <w:t>…………….………..</w:t>
      </w:r>
    </w:p>
    <w:p>
      <w:pPr>
        <w:pStyle w:val="NoSpacing"/>
        <w:jc w:val="both"/>
        <w:rPr>
          <w:rFonts w:ascii="Avenir Roman" w:hAnsi="Avenir Roman" w:cs="Times New Roman"/>
          <w:sz w:val="20"/>
          <w:szCs w:val="20"/>
        </w:rPr>
      </w:pPr>
      <w:r>
        <w:rPr>
          <w:rFonts w:cs="Times New Roman" w:ascii="Avenir Roman" w:hAnsi="Avenir Roman"/>
          <w:sz w:val="20"/>
          <w:szCs w:val="20"/>
        </w:rPr>
      </w:r>
    </w:p>
    <w:p>
      <w:pPr>
        <w:pStyle w:val="NoSpacing"/>
        <w:jc w:val="both"/>
        <w:rPr>
          <w:rFonts w:ascii="Avenir Roman" w:hAnsi="Avenir Roman" w:cs="Times New Roman"/>
          <w:sz w:val="20"/>
          <w:szCs w:val="20"/>
        </w:rPr>
      </w:pPr>
      <w:r>
        <w:rPr>
          <w:rFonts w:cs="Times New Roman" w:ascii="Avenir Roman" w:hAnsi="Avenir Roman"/>
          <w:sz w:val="20"/>
          <w:szCs w:val="20"/>
        </w:rPr>
        <w:t>Jméno a příjmení kupujícího</w:t>
      </w:r>
    </w:p>
    <w:p>
      <w:pPr>
        <w:pStyle w:val="NoSpacing"/>
        <w:jc w:val="both"/>
        <w:rPr>
          <w:rFonts w:ascii="Avenir Roman" w:hAnsi="Avenir Roman" w:cs="Times New Roman"/>
          <w:sz w:val="20"/>
          <w:szCs w:val="20"/>
        </w:rPr>
      </w:pPr>
      <w:r>
        <w:rPr>
          <w:rFonts w:cs="Times New Roman" w:ascii="Avenir Roman" w:hAnsi="Avenir Roman"/>
          <w:sz w:val="20"/>
          <w:szCs w:val="20"/>
        </w:rPr>
        <w:t xml:space="preserve">             </w:t>
      </w:r>
      <w:r>
        <w:rPr>
          <w:rFonts w:cs="Times New Roman" w:ascii="Avenir Roman" w:hAnsi="Avenir Roman"/>
          <w:sz w:val="20"/>
          <w:szCs w:val="20"/>
        </w:rPr>
        <w:t>(podpis)</w:t>
      </w:r>
    </w:p>
    <w:sectPr>
      <w:type w:val="nextPage"/>
      <w:pgSz w:w="11906" w:h="16838"/>
      <w:pgMar w:left="1417" w:right="1417" w:header="0"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Arial">
    <w:charset w:val="ee"/>
    <w:family w:val="roman"/>
    <w:pitch w:val="variable"/>
  </w:font>
  <w:font w:name="Times New Roman">
    <w:charset w:val="ee"/>
    <w:family w:val="roman"/>
    <w:pitch w:val="variable"/>
  </w:font>
  <w:font w:name="Avenir Roman">
    <w:charset w:val="ee"/>
    <w:family w:val="roman"/>
    <w:pitch w:val="variable"/>
  </w:font>
</w:fonts>
</file>

<file path=word/settings.xml><?xml version="1.0" encoding="utf-8"?>
<w:settings xmlns:w="http://schemas.openxmlformats.org/wordprocessingml/2006/main">
  <w:zoom w:percent="177"/>
  <w:defaultTabStop w:val="708"/>
  <w:autoHyphenation w:val="true"/>
  <w:compat>
    <w:compatSetting w:name="compatibilityMode" w:uri="http://schemas.microsoft.com/office/word" w:val="12"/>
    <w:compatSetting w:name="useWord2013TrackBottomHyphenation" w:uri="http://schemas.microsoft.com/office/word" w:val="1"/>
  </w:compat>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Cs w:val="24"/>
        <w:lang w:val="cs-CZ" w:eastAsia="en-US" w:bidi="ar-SA"/>
      </w:rPr>
    </w:rPrDefault>
    <w:pPrDefault>
      <w:pPr>
        <w:suppressAutoHyphens w:val="true"/>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suppressAutoHyphens w:val="true"/>
      <w:bidi w:val="0"/>
      <w:spacing w:lineRule="auto" w:line="252" w:before="0" w:after="160"/>
      <w:jc w:val="left"/>
    </w:pPr>
    <w:rPr>
      <w:rFonts w:ascii="Calibri" w:hAnsi="Calibri" w:eastAsia="SimSun" w:cs="Calibri" w:asciiTheme="minorHAnsi" w:hAnsiTheme="minorHAnsi"/>
      <w:color w:val="auto"/>
      <w:kern w:val="0"/>
      <w:sz w:val="22"/>
      <w:szCs w:val="22"/>
      <w:lang w:val="cs-CZ" w:eastAsia="en-US" w:bidi="ar-SA"/>
    </w:rPr>
  </w:style>
  <w:style w:type="character" w:styleId="DefaultParagraphFont" w:default="1">
    <w:name w:val="Default Paragraph Font"/>
    <w:uiPriority w:val="1"/>
    <w:semiHidden/>
    <w:unhideWhenUsed/>
    <w:qFormat/>
    <w:rPr/>
  </w:style>
  <w:style w:type="character" w:styleId="Strong">
    <w:name w:val="Strong"/>
    <w:basedOn w:val="DefaultParagraphFont"/>
    <w:uiPriority w:val="22"/>
    <w:qFormat/>
    <w:rsid w:val="00762601"/>
    <w:rPr>
      <w:b/>
      <w:bCs/>
    </w:rPr>
  </w:style>
  <w:style w:type="paragraph" w:styleId="Nadpis" w:customStyle="1">
    <w:name w:val="Nadpis"/>
    <w:basedOn w:val="Normal"/>
    <w:next w:val="Tlotextu"/>
    <w:qFormat/>
    <w:pPr>
      <w:keepNext w:val="true"/>
      <w:spacing w:before="240" w:after="120"/>
    </w:pPr>
    <w:rPr>
      <w:rFonts w:ascii="Arial" w:hAnsi="Arial" w:eastAsia="Microsoft YaHei" w:cs="Arial"/>
      <w:sz w:val="28"/>
      <w:szCs w:val="28"/>
    </w:rPr>
  </w:style>
  <w:style w:type="paragraph" w:styleId="Tlotextu" w:customStyle="1">
    <w:name w:val="Body Text"/>
    <w:basedOn w:val="Normal"/>
    <w:pPr>
      <w:spacing w:before="0" w:after="120"/>
    </w:pPr>
    <w:rPr/>
  </w:style>
  <w:style w:type="paragraph" w:styleId="Seznam" w:customStyle="1">
    <w:name w:val="List"/>
    <w:basedOn w:val="Tlotextu"/>
    <w:pPr/>
    <w:rPr>
      <w:rFonts w:cs="Arial"/>
    </w:rPr>
  </w:style>
  <w:style w:type="paragraph" w:styleId="Popisek" w:customStyle="1">
    <w:name w:val="Caption"/>
    <w:basedOn w:val="Normal"/>
    <w:qFormat/>
    <w:pPr>
      <w:suppressLineNumbers/>
      <w:spacing w:before="120" w:after="120"/>
    </w:pPr>
    <w:rPr>
      <w:rFonts w:cs="Arial"/>
      <w:i/>
      <w:iCs/>
      <w:sz w:val="24"/>
      <w:szCs w:val="24"/>
    </w:rPr>
  </w:style>
  <w:style w:type="paragraph" w:styleId="Rejstk" w:customStyle="1">
    <w:name w:val="Rejstřík"/>
    <w:basedOn w:val="Normal"/>
    <w:qFormat/>
    <w:pPr>
      <w:suppressLineNumbers/>
    </w:pPr>
    <w:rPr>
      <w:rFonts w:cs="Arial"/>
    </w:rPr>
  </w:style>
  <w:style w:type="paragraph" w:styleId="NoSpacing">
    <w:name w:val="No Spacing"/>
    <w:qFormat/>
    <w:pPr>
      <w:widowControl/>
      <w:suppressAutoHyphens w:val="true"/>
      <w:bidi w:val="0"/>
      <w:spacing w:lineRule="atLeast" w:line="100" w:before="0" w:after="0"/>
      <w:jc w:val="left"/>
    </w:pPr>
    <w:rPr>
      <w:rFonts w:ascii="Calibri" w:hAnsi="Calibri" w:eastAsia="SimSun" w:cs="Calibri" w:asciiTheme="minorHAnsi" w:hAnsiTheme="minorHAnsi"/>
      <w:color w:val="auto"/>
      <w:kern w:val="0"/>
      <w:sz w:val="22"/>
      <w:szCs w:val="22"/>
      <w:lang w:val="cs-CZ" w:eastAsia="en-US" w:bidi="ar-SA"/>
    </w:rPr>
  </w:style>
  <w:style w:type="paragraph" w:styleId="NormalWeb">
    <w:name w:val="Normal (Web)"/>
    <w:basedOn w:val="Normal"/>
    <w:uiPriority w:val="99"/>
    <w:semiHidden/>
    <w:unhideWhenUsed/>
    <w:qFormat/>
    <w:rsid w:val="00762601"/>
    <w:pPr>
      <w:suppressAutoHyphens w:val="false"/>
      <w:spacing w:lineRule="auto" w:line="240" w:beforeAutospacing="1" w:afterAutospacing="1"/>
    </w:pPr>
    <w:rPr>
      <w:rFonts w:ascii="Times New Roman" w:hAnsi="Times New Roman" w:eastAsia="Times New Roman" w:cs="Times New Roman"/>
      <w:sz w:val="24"/>
      <w:szCs w:val="24"/>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Application>LibreOffice/6.4.6.2$Windows_X86_64 LibreOffice_project/0ce51a4fd21bff07a5c061082cc82c5ed232f115</Application>
  <Pages>1</Pages>
  <Words>495</Words>
  <Characters>2860</Characters>
  <CharactersWithSpaces>3351</CharactersWithSpaces>
  <Paragraphs>24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2016-09-25T13:48:00Z</dcterms:created>
  <dc:creator>Monika Kořínková</dc:creator>
  <dc:description/>
  <dc:language>cs-CZ</dc:language>
  <cp:lastModifiedBy/>
  <dcterms:modified xsi:type="dcterms:W3CDTF">2020-12-05T09:07:06Z</dcterms:modified>
  <cp:revision>14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